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EA" w:rsidRPr="005172EA" w:rsidRDefault="005172EA" w:rsidP="00410324">
      <w:pPr>
        <w:rPr>
          <w:b/>
          <w:sz w:val="44"/>
        </w:rPr>
      </w:pPr>
      <w:r w:rsidRPr="005172EA">
        <w:rPr>
          <w:sz w:val="44"/>
        </w:rPr>
        <w:t>Sono aperte le iscrizioni per</w:t>
      </w:r>
      <w:r>
        <w:rPr>
          <w:sz w:val="44"/>
        </w:rPr>
        <w:t xml:space="preserve"> la </w:t>
      </w:r>
      <w:r w:rsidR="00AD0890">
        <w:rPr>
          <w:sz w:val="44"/>
        </w:rPr>
        <w:t>4</w:t>
      </w:r>
      <w:r>
        <w:rPr>
          <w:sz w:val="44"/>
        </w:rPr>
        <w:t xml:space="preserve">° Edizione </w:t>
      </w:r>
      <w:r w:rsidRPr="005172EA">
        <w:rPr>
          <w:b/>
          <w:sz w:val="44"/>
        </w:rPr>
        <w:t>dell</w:t>
      </w:r>
      <w:r w:rsidR="00AD0890">
        <w:rPr>
          <w:b/>
          <w:sz w:val="44"/>
        </w:rPr>
        <w:t>a SAP Academy on HANA</w:t>
      </w:r>
      <w:r w:rsidRPr="005172EA">
        <w:rPr>
          <w:sz w:val="44"/>
        </w:rPr>
        <w:t xml:space="preserve">, il programma di formazione targato </w:t>
      </w:r>
      <w:r w:rsidR="00AD0890">
        <w:rPr>
          <w:sz w:val="44"/>
        </w:rPr>
        <w:t>InnovatesApp</w:t>
      </w:r>
      <w:r w:rsidRPr="005172EA">
        <w:rPr>
          <w:sz w:val="44"/>
        </w:rPr>
        <w:t xml:space="preserve"> per i futuri esperti di </w:t>
      </w:r>
      <w:r w:rsidR="00AD0890">
        <w:rPr>
          <w:sz w:val="44"/>
        </w:rPr>
        <w:t>HANA Data Management</w:t>
      </w:r>
    </w:p>
    <w:p w:rsidR="008F33C3" w:rsidRDefault="008F33C3" w:rsidP="005172EA"/>
    <w:p w:rsidR="005172EA" w:rsidRPr="005172EA" w:rsidRDefault="005172EA" w:rsidP="005172EA">
      <w:r w:rsidRPr="005172EA">
        <w:t>Sei neolaureato o ti stai laureando</w:t>
      </w:r>
      <w:r w:rsidR="009A7B82">
        <w:t xml:space="preserve"> in Ingegneria </w:t>
      </w:r>
      <w:r w:rsidRPr="005172EA">
        <w:t xml:space="preserve">ed hai un grande interesse per il mondo del </w:t>
      </w:r>
      <w:r w:rsidRPr="005172EA">
        <w:rPr>
          <w:b/>
          <w:bCs/>
        </w:rPr>
        <w:t>Digitale</w:t>
      </w:r>
      <w:r w:rsidRPr="005172EA">
        <w:t xml:space="preserve"> e delle </w:t>
      </w:r>
      <w:r w:rsidRPr="005172EA">
        <w:rPr>
          <w:b/>
          <w:bCs/>
        </w:rPr>
        <w:t>Tecnologie Innovative</w:t>
      </w:r>
      <w:r w:rsidRPr="005172EA">
        <w:t>?</w:t>
      </w:r>
    </w:p>
    <w:p w:rsidR="005172EA" w:rsidRPr="005172EA" w:rsidRDefault="00AD0890" w:rsidP="005172EA">
      <w:r>
        <w:t>Le tematiche di “In-Memory” Computing</w:t>
      </w:r>
      <w:r w:rsidR="005172EA" w:rsidRPr="005172EA">
        <w:rPr>
          <w:b/>
          <w:bCs/>
        </w:rPr>
        <w:t xml:space="preserve"> </w:t>
      </w:r>
      <w:r w:rsidR="005172EA" w:rsidRPr="005172EA">
        <w:t xml:space="preserve">ti incuriosiscono? </w:t>
      </w:r>
    </w:p>
    <w:p w:rsidR="005172EA" w:rsidRPr="005172EA" w:rsidRDefault="005172EA" w:rsidP="005172EA">
      <w:r w:rsidRPr="005172EA">
        <w:t xml:space="preserve">Sei interessato ad entrare in un team di </w:t>
      </w:r>
      <w:r w:rsidR="00AD0890">
        <w:t>Solution Architects</w:t>
      </w:r>
      <w:r w:rsidRPr="005172EA">
        <w:t xml:space="preserve"> che collabora con grandi aziende e in contesti internazionali?</w:t>
      </w:r>
    </w:p>
    <w:p w:rsidR="005172EA" w:rsidRPr="005172EA" w:rsidRDefault="00AD0890" w:rsidP="005172EA">
      <w:r w:rsidRPr="00AD0890">
        <w:rPr>
          <w:b/>
          <w:i/>
          <w:iCs/>
        </w:rPr>
        <w:t>InnovatesApp</w:t>
      </w:r>
      <w:r w:rsidR="005172EA" w:rsidRPr="005172EA">
        <w:rPr>
          <w:i/>
          <w:iCs/>
        </w:rPr>
        <w:t xml:space="preserve"> </w:t>
      </w:r>
      <w:r w:rsidR="005172EA" w:rsidRPr="005172EA">
        <w:t>è l’azienda che fa per te!</w:t>
      </w:r>
      <w:bookmarkStart w:id="0" w:name="_GoBack"/>
      <w:bookmarkEnd w:id="0"/>
    </w:p>
    <w:p w:rsidR="008F33C3" w:rsidRDefault="005172EA" w:rsidP="005172EA">
      <w:r>
        <w:t>È in partenza l</w:t>
      </w:r>
      <w:r w:rsidR="008F33C3">
        <w:t xml:space="preserve">a </w:t>
      </w:r>
      <w:r w:rsidR="00AD0890">
        <w:t>quarta</w:t>
      </w:r>
      <w:r w:rsidR="008F33C3">
        <w:t xml:space="preserve"> edizione </w:t>
      </w:r>
      <w:r>
        <w:t xml:space="preserve">della </w:t>
      </w:r>
      <w:r w:rsidR="00AD0890" w:rsidRPr="00AD0890">
        <w:rPr>
          <w:b/>
        </w:rPr>
        <w:t>SAP Academy on HANA</w:t>
      </w:r>
      <w:r>
        <w:t xml:space="preserve">: un percorso formativo gratuito di </w:t>
      </w:r>
      <w:r w:rsidR="008F33C3">
        <w:t xml:space="preserve">200 </w:t>
      </w:r>
      <w:r>
        <w:t>ore strutturato in più moduli, con formazione in aula, interventi e testimonianze di esperti del settore e manager di primarie aziende italiane, che approcceranno il tema in maniera interdisciplinare utilizzando la didattica attiva e laboratoriale.</w:t>
      </w:r>
    </w:p>
    <w:p w:rsidR="005172EA" w:rsidRDefault="005172EA" w:rsidP="005172EA">
      <w:r w:rsidRPr="00EC1B57">
        <w:t>Il percorso</w:t>
      </w:r>
      <w:r w:rsidR="00EC1B57">
        <w:t xml:space="preserve"> </w:t>
      </w:r>
      <w:r>
        <w:t>è strutturato per formare i partecipanti su</w:t>
      </w:r>
      <w:r w:rsidR="00AB410B">
        <w:t xml:space="preserve"> tematiche inerenti a tutti gli aspetti tecnologici legati all’introduzione dell’”In-Memory” Computing e l’impatto di tale tecnologia sui processi di Business</w:t>
      </w:r>
      <w:r>
        <w:t xml:space="preserve"> con un taglio </w:t>
      </w:r>
      <w:r w:rsidR="006A321B">
        <w:t xml:space="preserve">sia </w:t>
      </w:r>
      <w:r w:rsidR="00AB410B">
        <w:t>applicativo</w:t>
      </w:r>
      <w:r>
        <w:t xml:space="preserve"> </w:t>
      </w:r>
      <w:r w:rsidR="006A321B">
        <w:t>che</w:t>
      </w:r>
      <w:r>
        <w:t xml:space="preserve"> manageriale. Dopo una prima fase di introduzione</w:t>
      </w:r>
      <w:r w:rsidR="00AB410B">
        <w:t xml:space="preserve"> tecnologica e architetturale</w:t>
      </w:r>
      <w:r>
        <w:t xml:space="preserve">, il corso prevedrà </w:t>
      </w:r>
      <w:r w:rsidR="00AB410B">
        <w:t>un “</w:t>
      </w:r>
      <w:r w:rsidR="001B097E">
        <w:t>D</w:t>
      </w:r>
      <w:r w:rsidR="00AB410B">
        <w:t xml:space="preserve">eep </w:t>
      </w:r>
      <w:r w:rsidR="001B097E">
        <w:t>D</w:t>
      </w:r>
      <w:r w:rsidR="00AB410B">
        <w:t>ive” su moduli s</w:t>
      </w:r>
      <w:r>
        <w:t>pecifici incentrati su temi quali</w:t>
      </w:r>
      <w:r w:rsidR="008F33C3">
        <w:t>:</w:t>
      </w:r>
    </w:p>
    <w:p w:rsidR="005172EA" w:rsidRDefault="00AB410B" w:rsidP="008F33C3">
      <w:pPr>
        <w:pStyle w:val="Paragrafoelenco"/>
        <w:numPr>
          <w:ilvl w:val="0"/>
          <w:numId w:val="1"/>
        </w:numPr>
      </w:pPr>
      <w:r>
        <w:t>SAP Hana Introduction</w:t>
      </w:r>
    </w:p>
    <w:p w:rsidR="005172EA" w:rsidRDefault="00AB410B" w:rsidP="008F33C3">
      <w:pPr>
        <w:pStyle w:val="Paragrafoelenco"/>
        <w:numPr>
          <w:ilvl w:val="0"/>
          <w:numId w:val="1"/>
        </w:numPr>
      </w:pPr>
      <w:r>
        <w:t>S/4 HANA Finance</w:t>
      </w:r>
    </w:p>
    <w:p w:rsidR="005172EA" w:rsidRPr="008F33C3" w:rsidRDefault="00AB410B" w:rsidP="008F33C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S/4 HANA Logistics</w:t>
      </w:r>
    </w:p>
    <w:p w:rsidR="005172EA" w:rsidRPr="008F33C3" w:rsidRDefault="00AB410B" w:rsidP="008F33C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HANA Data Management</w:t>
      </w:r>
    </w:p>
    <w:p w:rsidR="005172EA" w:rsidRDefault="00AB410B" w:rsidP="008F33C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Analytics on HANA</w:t>
      </w:r>
    </w:p>
    <w:p w:rsidR="00AB410B" w:rsidRDefault="00AB410B" w:rsidP="008F33C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User Experience</w:t>
      </w:r>
    </w:p>
    <w:p w:rsidR="008F33C3" w:rsidRPr="008F33C3" w:rsidRDefault="008F33C3" w:rsidP="008F33C3">
      <w:pPr>
        <w:pStyle w:val="Paragrafoelenco"/>
        <w:rPr>
          <w:lang w:val="en-US"/>
        </w:rPr>
      </w:pPr>
    </w:p>
    <w:p w:rsidR="005172EA" w:rsidRDefault="006A321B" w:rsidP="005172EA">
      <w:r>
        <w:t>Gli e</w:t>
      </w:r>
      <w:r w:rsidR="005172EA">
        <w:t xml:space="preserve">sperti </w:t>
      </w:r>
      <w:r>
        <w:t xml:space="preserve">in ambito SAP HANA </w:t>
      </w:r>
      <w:r w:rsidR="005172EA">
        <w:t xml:space="preserve">sono tra le figure professionali più richieste dal mercato del lavoro, professionalità altamente specializzate che </w:t>
      </w:r>
      <w:r>
        <w:t>InnovatesApp</w:t>
      </w:r>
      <w:r w:rsidR="005172EA">
        <w:t xml:space="preserve"> è in grado di formare proprio grazie alla sua Academy, offrendo loro opportunità di inserimento e crescita direttamente all’interno del proprio ecosistema aziendale.</w:t>
      </w:r>
    </w:p>
    <w:p w:rsidR="008F33C3" w:rsidRDefault="008F33C3" w:rsidP="005172EA"/>
    <w:p w:rsidR="005172EA" w:rsidRDefault="005172EA" w:rsidP="005172EA">
      <w:r>
        <w:t>Le iscrizioni sono aperte: basta navigare sulla pagina carriere del sito e cliccare su questo annuncio.</w:t>
      </w:r>
    </w:p>
    <w:p w:rsidR="000643DB" w:rsidRDefault="000643DB" w:rsidP="005172EA">
      <w:r>
        <w:t xml:space="preserve">Oppure mandare la propria candidatura a </w:t>
      </w:r>
      <w:hyperlink r:id="rId5" w:history="1">
        <w:r w:rsidRPr="00D400AB">
          <w:rPr>
            <w:rStyle w:val="Collegamentoipertestuale"/>
          </w:rPr>
          <w:t>recruiting@softstrategy.it</w:t>
        </w:r>
      </w:hyperlink>
      <w:r>
        <w:t xml:space="preserve"> inser</w:t>
      </w:r>
      <w:r w:rsidR="009A7B82">
        <w:t>endo nell’oggetto ”SAP Academy” ENTRO IL 31.01.2019</w:t>
      </w:r>
    </w:p>
    <w:sectPr w:rsidR="00064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31116"/>
    <w:multiLevelType w:val="hybridMultilevel"/>
    <w:tmpl w:val="58E4A6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EA"/>
    <w:rsid w:val="000643DB"/>
    <w:rsid w:val="0014561C"/>
    <w:rsid w:val="001B097E"/>
    <w:rsid w:val="001C503C"/>
    <w:rsid w:val="00410324"/>
    <w:rsid w:val="005172EA"/>
    <w:rsid w:val="006A321B"/>
    <w:rsid w:val="008F33C3"/>
    <w:rsid w:val="009A7B82"/>
    <w:rsid w:val="009B1BF0"/>
    <w:rsid w:val="00AB410B"/>
    <w:rsid w:val="00AD0890"/>
    <w:rsid w:val="00BC117C"/>
    <w:rsid w:val="00EC1B57"/>
    <w:rsid w:val="00F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1125"/>
  <w15:chartTrackingRefBased/>
  <w15:docId w15:val="{3692DA5D-63F1-45CA-B463-DFFA9FE8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33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643D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64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ing@softstrateg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 Strategy</dc:creator>
  <cp:keywords/>
  <dc:description/>
  <cp:lastModifiedBy>AMM-P0363</cp:lastModifiedBy>
  <cp:revision>4</cp:revision>
  <dcterms:created xsi:type="dcterms:W3CDTF">2018-12-04T14:40:00Z</dcterms:created>
  <dcterms:modified xsi:type="dcterms:W3CDTF">2018-12-07T09:25:00Z</dcterms:modified>
</cp:coreProperties>
</file>