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  <w:r>
        <w:rPr>
          <w:rFonts w:ascii="Century Gothic" w:hAnsi="Century Gothic"/>
          <w:b/>
          <w:bCs/>
          <w:noProof/>
          <w:color w:val="242424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EB8B299" wp14:editId="2EA85E3E">
            <wp:simplePos x="0" y="0"/>
            <wp:positionH relativeFrom="column">
              <wp:posOffset>1946910</wp:posOffset>
            </wp:positionH>
            <wp:positionV relativeFrom="paragraph">
              <wp:posOffset>-416560</wp:posOffset>
            </wp:positionV>
            <wp:extent cx="2228850" cy="1684020"/>
            <wp:effectExtent l="0" t="0" r="0" b="0"/>
            <wp:wrapNone/>
            <wp:docPr id="1" name="Immagine 1" descr="C:\Users\greta.pilenghi\AppData\Local\Microsoft\Windows\Temporary Internet Files\Content.Outlook\AECAAY7N\logo LOREAL 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ta.pilenghi\AppData\Local\Microsoft\Windows\Temporary Internet Files\Content.Outlook\AECAAY7N\logo LOREAL IT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Century Gothic" w:hAnsi="Century Gothic"/>
          <w:color w:val="242424"/>
          <w:sz w:val="26"/>
          <w:szCs w:val="26"/>
          <w:lang w:val="en-US"/>
        </w:rPr>
      </w:pPr>
    </w:p>
    <w:p w:rsidR="0066393A" w:rsidRPr="00C21F0F" w:rsidRDefault="0066393A" w:rsidP="006639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color w:val="242424"/>
          <w:sz w:val="26"/>
          <w:szCs w:val="26"/>
        </w:rPr>
      </w:pPr>
      <w:r w:rsidRPr="00C21F0F">
        <w:rPr>
          <w:rStyle w:val="Enfasigrassetto"/>
          <w:rFonts w:ascii="Century Gothic" w:hAnsi="Century Gothic"/>
          <w:color w:val="242424"/>
          <w:sz w:val="26"/>
          <w:szCs w:val="26"/>
        </w:rPr>
        <w:t xml:space="preserve">Stage </w:t>
      </w:r>
      <w:r w:rsidR="00C21F0F">
        <w:rPr>
          <w:rStyle w:val="Enfasigrassetto"/>
          <w:rFonts w:ascii="Century Gothic" w:hAnsi="Century Gothic"/>
          <w:color w:val="242424"/>
          <w:sz w:val="26"/>
          <w:szCs w:val="26"/>
        </w:rPr>
        <w:t>Supply Chain</w:t>
      </w:r>
    </w:p>
    <w:p w:rsidR="0066393A" w:rsidRPr="00C21F0F" w:rsidRDefault="0066393A" w:rsidP="0066393A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wgt-textwidget"/>
          <w:rFonts w:ascii="Century Gothic" w:hAnsi="Century Gothic"/>
          <w:color w:val="242424"/>
          <w:sz w:val="20"/>
          <w:szCs w:val="20"/>
        </w:rPr>
      </w:pPr>
    </w:p>
    <w:p w:rsidR="0066393A" w:rsidRDefault="00205791" w:rsidP="00205791">
      <w:pPr>
        <w:pStyle w:val="NormaleWeb"/>
        <w:shd w:val="clear" w:color="auto" w:fill="FFFFFF"/>
        <w:tabs>
          <w:tab w:val="left" w:pos="6300"/>
        </w:tabs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  <w:r>
        <w:rPr>
          <w:rFonts w:ascii="Century Gothic" w:hAnsi="Century Gothic"/>
          <w:color w:val="242424"/>
          <w:sz w:val="20"/>
          <w:szCs w:val="20"/>
        </w:rPr>
        <w:tab/>
      </w:r>
    </w:p>
    <w:p w:rsidR="00205791" w:rsidRDefault="00C21F0F" w:rsidP="00205791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242424"/>
          <w:sz w:val="20"/>
          <w:szCs w:val="20"/>
          <w:shd w:val="clear" w:color="auto" w:fill="FFFFFF"/>
        </w:rPr>
      </w:pPr>
      <w:r>
        <w:rPr>
          <w:rStyle w:val="wgt-textwidget"/>
          <w:rFonts w:ascii="Century Gothic" w:hAnsi="Century Gothic"/>
          <w:color w:val="242424"/>
          <w:sz w:val="20"/>
          <w:szCs w:val="20"/>
          <w:shd w:val="clear" w:color="auto" w:fill="FFFFFF"/>
        </w:rPr>
        <w:t>Leader mondiale del mercato cosmetico con un fatturato di 22,9 miliardi di euro, presente in oltre 130 Paesi, con 38 stabilimenti, 18 centri di ricerca e 72.600 dipendenti di 130 nazionalità diverse</w:t>
      </w:r>
      <w:r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 ti offre di intraprendere un progetto formativo di stage all'interno dell’ Area Supply/ Logistica di una delle Divisioni di L'Oréal.</w:t>
      </w:r>
    </w:p>
    <w:p w:rsidR="00C21F0F" w:rsidRPr="00205791" w:rsidRDefault="00C21F0F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Le attività previste saranno:</w:t>
      </w: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 Supporto costante a tutte le attività logistiche del polo interfacciandosi internamente, con operatori e altri professionisti, ed esternamente, con i diversi fornitori;</w:t>
      </w:r>
    </w:p>
    <w:p w:rsid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- Analisi ad hoc sull’andamento delle attività della funzione monitorando costantemente i diversi KPI ed analizzandone gli scostamenti rispetto al preventivato.</w:t>
      </w: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Nel percorso di sviluppo del Progetto Formativo, avrai l'opportunità di sviluppare in autonomia un progetto ad hoc, collegato alle tue attività quotidiane, che presenterai al Management della funzione d'inserimento.</w:t>
      </w:r>
    </w:p>
    <w:p w:rsid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Il percorso prevede un regolare </w:t>
      </w:r>
      <w:proofErr w:type="spellStart"/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follow</w:t>
      </w:r>
      <w:proofErr w:type="spellEnd"/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 up delle Risorse Umane con una </w:t>
      </w:r>
      <w:proofErr w:type="spellStart"/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induction</w:t>
      </w:r>
      <w:proofErr w:type="spellEnd"/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 xml:space="preserve"> di benvenuto, colloqui a metà e fine stage con l’HR Manager della Divisione.</w:t>
      </w: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Questa esperienza altamente formativa ti permetterà di confrontarti con una realtà internazionale, in costante sviluppo, e con colleghi provenienti da diversi background. Potrai costruirti una vera professionalità nel tuo ambito e venire a contatto, al tempo stesso, con molte altre funzioni, opportunità di crescita e orientamento.</w:t>
      </w:r>
    </w:p>
    <w:p w:rsidR="00205791" w:rsidRPr="00205791" w:rsidRDefault="00205791" w:rsidP="0020579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</w:pPr>
      <w:r w:rsidRPr="00205791">
        <w:rPr>
          <w:rFonts w:ascii="Century Gothic" w:eastAsia="Times New Roman" w:hAnsi="Century Gothic" w:cs="Times New Roman"/>
          <w:color w:val="242424"/>
          <w:sz w:val="20"/>
          <w:szCs w:val="20"/>
          <w:lang w:eastAsia="it-IT"/>
        </w:rPr>
        <w:t>Sei il candidato ideale se ti riconosci come curioso, innovativo, team player e aperto a nuove sfide.</w:t>
      </w:r>
    </w:p>
    <w:p w:rsidR="0066393A" w:rsidRDefault="0066393A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</w:p>
    <w:p w:rsidR="0066393A" w:rsidRDefault="0066393A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  <w:r>
        <w:rPr>
          <w:rFonts w:ascii="Century Gothic" w:hAnsi="Century Gothic"/>
          <w:color w:val="242424"/>
          <w:sz w:val="20"/>
          <w:szCs w:val="20"/>
        </w:rPr>
        <w:t>________________________________________________________________________________________________</w:t>
      </w:r>
    </w:p>
    <w:p w:rsidR="0066393A" w:rsidRDefault="0066393A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</w:p>
    <w:p w:rsidR="0066393A" w:rsidRDefault="0066393A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</w:p>
    <w:p w:rsidR="0066393A" w:rsidRDefault="0066393A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  <w:r>
        <w:rPr>
          <w:rFonts w:ascii="Century Gothic" w:hAnsi="Century Gothic"/>
          <w:color w:val="242424"/>
          <w:sz w:val="20"/>
          <w:szCs w:val="20"/>
        </w:rPr>
        <w:t xml:space="preserve">L’offerta è aperta a candidati con un’ottima conoscenza della lingua inglese, laureandi e laureati in </w:t>
      </w:r>
      <w:r w:rsidRPr="0066393A">
        <w:rPr>
          <w:rFonts w:ascii="Century Gothic" w:hAnsi="Century Gothic"/>
          <w:color w:val="242424"/>
          <w:sz w:val="20"/>
          <w:szCs w:val="20"/>
          <w:u w:val="single"/>
        </w:rPr>
        <w:t>triennale o magistrale</w:t>
      </w:r>
      <w:r>
        <w:rPr>
          <w:rFonts w:ascii="Century Gothic" w:hAnsi="Century Gothic"/>
          <w:color w:val="242424"/>
          <w:sz w:val="20"/>
          <w:szCs w:val="20"/>
        </w:rPr>
        <w:t xml:space="preserve">. Corso di laurea preferito per la candidatura: </w:t>
      </w:r>
      <w:r w:rsidRPr="0066393A">
        <w:rPr>
          <w:rFonts w:ascii="Century Gothic" w:hAnsi="Century Gothic"/>
          <w:color w:val="242424"/>
          <w:sz w:val="20"/>
          <w:szCs w:val="20"/>
          <w:u w:val="single"/>
        </w:rPr>
        <w:t>Ingegneria Gestionale</w:t>
      </w:r>
      <w:r>
        <w:rPr>
          <w:rFonts w:ascii="Century Gothic" w:hAnsi="Century Gothic"/>
          <w:color w:val="242424"/>
          <w:sz w:val="20"/>
          <w:szCs w:val="20"/>
        </w:rPr>
        <w:t>.  Preferenziali esperienze extra curriculari (esperienze di stage o studio all’estero, attività di volontariato …)</w:t>
      </w:r>
    </w:p>
    <w:p w:rsidR="0066393A" w:rsidRDefault="0066393A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</w:p>
    <w:p w:rsidR="00C21F0F" w:rsidRDefault="00C21F0F" w:rsidP="00C21F0F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0"/>
          <w:szCs w:val="20"/>
          <w:shd w:val="clear" w:color="auto" w:fill="FFFFFF"/>
        </w:rPr>
      </w:pPr>
      <w:r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Sede: Torino/Milano</w:t>
      </w:r>
      <w:r w:rsidRPr="00C21F0F">
        <w:rPr>
          <w:rFonts w:ascii="Century Gothic" w:hAnsi="Century Gothic"/>
          <w:color w:val="242424"/>
          <w:sz w:val="20"/>
          <w:szCs w:val="20"/>
          <w:shd w:val="clear" w:color="auto" w:fill="FFFFFF"/>
        </w:rPr>
        <w:br/>
      </w:r>
      <w:r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Durata: 6 mesi</w:t>
      </w:r>
    </w:p>
    <w:p w:rsidR="0066393A" w:rsidRPr="00C21F0F" w:rsidRDefault="00C21F0F" w:rsidP="00C21F0F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0"/>
          <w:szCs w:val="20"/>
          <w:shd w:val="clear" w:color="auto" w:fill="FFFFFF"/>
        </w:rPr>
      </w:pPr>
      <w:r w:rsidRPr="00C21F0F">
        <w:rPr>
          <w:rFonts w:ascii="Century Gothic" w:hAnsi="Century Gothic"/>
          <w:color w:val="242424"/>
          <w:sz w:val="20"/>
          <w:szCs w:val="20"/>
          <w:shd w:val="clear" w:color="auto" w:fill="FFFFFF"/>
        </w:rPr>
        <w:br/>
      </w:r>
      <w:r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Lo stage prevede: compenso, mensa gratuita o buoni pasto</w:t>
      </w:r>
      <w:r w:rsidR="0066393A" w:rsidRPr="00C21F0F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, possibilità di eventuale alloggio in residence per le prime due settimane</w:t>
      </w:r>
    </w:p>
    <w:p w:rsidR="0066393A" w:rsidRPr="00C21F0F" w:rsidRDefault="0066393A" w:rsidP="00C21F0F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0"/>
          <w:szCs w:val="20"/>
          <w:shd w:val="clear" w:color="auto" w:fill="FFFFFF"/>
        </w:rPr>
      </w:pPr>
    </w:p>
    <w:p w:rsidR="00520123" w:rsidRPr="00205791" w:rsidRDefault="00205791" w:rsidP="0020579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42424"/>
          <w:sz w:val="20"/>
          <w:szCs w:val="20"/>
        </w:rPr>
      </w:pPr>
      <w:r w:rsidRPr="00205791">
        <w:rPr>
          <w:rFonts w:ascii="Century Gothic" w:hAnsi="Century Gothic"/>
          <w:color w:val="242424"/>
          <w:sz w:val="20"/>
          <w:szCs w:val="20"/>
        </w:rPr>
        <w:t xml:space="preserve">Per fare </w:t>
      </w:r>
      <w:proofErr w:type="spellStart"/>
      <w:r w:rsidRPr="00205791">
        <w:rPr>
          <w:rFonts w:ascii="Century Gothic" w:hAnsi="Century Gothic"/>
          <w:color w:val="242424"/>
          <w:sz w:val="20"/>
          <w:szCs w:val="20"/>
        </w:rPr>
        <w:t>application</w:t>
      </w:r>
      <w:proofErr w:type="spellEnd"/>
      <w:r w:rsidRPr="00205791">
        <w:rPr>
          <w:rFonts w:ascii="Century Gothic" w:hAnsi="Century Gothic"/>
          <w:color w:val="242424"/>
          <w:sz w:val="20"/>
          <w:szCs w:val="20"/>
        </w:rPr>
        <w:t xml:space="preserve">: </w:t>
      </w:r>
      <w:hyperlink r:id="rId6" w:history="1">
        <w:r w:rsidR="00C24F40" w:rsidRPr="00706A61">
          <w:rPr>
            <w:rStyle w:val="Collegamentoipertestuale"/>
            <w:rFonts w:ascii="Century Gothic" w:hAnsi="Century Gothic"/>
            <w:sz w:val="20"/>
            <w:szCs w:val="20"/>
          </w:rPr>
          <w:t>https://career.loreal.com/careers/JobDetail/Stage-Supply-Chain/14995</w:t>
        </w:r>
      </w:hyperlink>
      <w:r w:rsidR="00C24F40">
        <w:rPr>
          <w:rFonts w:ascii="Century Gothic" w:hAnsi="Century Gothic"/>
          <w:color w:val="242424"/>
          <w:sz w:val="20"/>
          <w:szCs w:val="20"/>
        </w:rPr>
        <w:t xml:space="preserve"> </w:t>
      </w:r>
      <w:bookmarkStart w:id="0" w:name="_GoBack"/>
      <w:bookmarkEnd w:id="0"/>
    </w:p>
    <w:sectPr w:rsidR="00520123" w:rsidRPr="00205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3A"/>
    <w:rsid w:val="00205791"/>
    <w:rsid w:val="00295D19"/>
    <w:rsid w:val="00520123"/>
    <w:rsid w:val="0066393A"/>
    <w:rsid w:val="00C21F0F"/>
    <w:rsid w:val="00C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gt-textwidget">
    <w:name w:val="wgt-textwidget"/>
    <w:basedOn w:val="Carpredefinitoparagrafo"/>
    <w:rsid w:val="0066393A"/>
  </w:style>
  <w:style w:type="character" w:styleId="Enfasigrassetto">
    <w:name w:val="Strong"/>
    <w:basedOn w:val="Carpredefinitoparagrafo"/>
    <w:uiPriority w:val="22"/>
    <w:qFormat/>
    <w:rsid w:val="0066393A"/>
    <w:rPr>
      <w:b/>
      <w:bCs/>
    </w:rPr>
  </w:style>
  <w:style w:type="character" w:customStyle="1" w:styleId="apple-converted-space">
    <w:name w:val="apple-converted-space"/>
    <w:basedOn w:val="Carpredefinitoparagrafo"/>
    <w:rsid w:val="0066393A"/>
  </w:style>
  <w:style w:type="character" w:styleId="Enfasicorsivo">
    <w:name w:val="Emphasis"/>
    <w:basedOn w:val="Carpredefinitoparagrafo"/>
    <w:uiPriority w:val="20"/>
    <w:qFormat/>
    <w:rsid w:val="0066393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639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gt-textwidget">
    <w:name w:val="wgt-textwidget"/>
    <w:basedOn w:val="Carpredefinitoparagrafo"/>
    <w:rsid w:val="0066393A"/>
  </w:style>
  <w:style w:type="character" w:styleId="Enfasigrassetto">
    <w:name w:val="Strong"/>
    <w:basedOn w:val="Carpredefinitoparagrafo"/>
    <w:uiPriority w:val="22"/>
    <w:qFormat/>
    <w:rsid w:val="0066393A"/>
    <w:rPr>
      <w:b/>
      <w:bCs/>
    </w:rPr>
  </w:style>
  <w:style w:type="character" w:customStyle="1" w:styleId="apple-converted-space">
    <w:name w:val="apple-converted-space"/>
    <w:basedOn w:val="Carpredefinitoparagrafo"/>
    <w:rsid w:val="0066393A"/>
  </w:style>
  <w:style w:type="character" w:styleId="Enfasicorsivo">
    <w:name w:val="Emphasis"/>
    <w:basedOn w:val="Carpredefinitoparagrafo"/>
    <w:uiPriority w:val="20"/>
    <w:qFormat/>
    <w:rsid w:val="0066393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639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reer.loreal.com/careers/JobDetail/Stage-Supply-Chain/149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Installatore</dc:creator>
  <cp:lastModifiedBy>Installatore</cp:lastModifiedBy>
  <cp:revision>3</cp:revision>
  <dcterms:created xsi:type="dcterms:W3CDTF">2015-12-18T15:51:00Z</dcterms:created>
  <dcterms:modified xsi:type="dcterms:W3CDTF">2015-12-18T15:54:00Z</dcterms:modified>
</cp:coreProperties>
</file>